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D80ECD" w:rsidRPr="00D80ECD" w:rsidRDefault="00D35A9F" w:rsidP="00D80EC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B3F52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B3F52">
        <w:rPr>
          <w:b/>
          <w:lang w:val="uk-UA"/>
        </w:rPr>
        <w:t xml:space="preserve"> </w:t>
      </w:r>
      <w:r w:rsidR="00D80ECD" w:rsidRPr="00D80ECD">
        <w:rPr>
          <w:lang w:val="uk-UA"/>
        </w:rPr>
        <w:t>Джерело безперебійного живлення код ДК 021:2015 - 31150000-2 - Баласти для розрядних ламп чи трубок</w:t>
      </w:r>
    </w:p>
    <w:p w:rsidR="001B3F52" w:rsidRPr="00D80ECD" w:rsidRDefault="001B3F52" w:rsidP="001B3F52">
      <w:pPr>
        <w:pStyle w:val="a3"/>
      </w:pP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C14186" w:rsidRPr="00122E30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закупівлі:</w:t>
      </w:r>
      <w:r w:rsidRPr="00122E3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122E30">
        <w:rPr>
          <w:lang w:val="uk-UA"/>
        </w:rPr>
        <w:t xml:space="preserve"> </w:t>
      </w:r>
      <w:r w:rsidR="00C14186" w:rsidRPr="00122E30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003998" w:rsidRPr="00003998" w:rsidRDefault="004621BA" w:rsidP="00720C46">
      <w:pPr>
        <w:pStyle w:val="a3"/>
        <w:numPr>
          <w:ilvl w:val="0"/>
          <w:numId w:val="1"/>
        </w:numPr>
        <w:spacing w:line="276" w:lineRule="auto"/>
        <w:rPr>
          <w:rStyle w:val="tendertuidzvje7"/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003998">
        <w:rPr>
          <w:rFonts w:ascii="Arial" w:hAnsi="Arial" w:cs="Arial"/>
          <w:color w:val="333333"/>
          <w:sz w:val="20"/>
          <w:szCs w:val="20"/>
          <w:shd w:val="clear" w:color="auto" w:fill="FFFFFF"/>
        </w:rPr>
        <w:t>ID: </w:t>
      </w:r>
      <w:r w:rsidR="00003998">
        <w:rPr>
          <w:rStyle w:val="tendertuidzvje7"/>
          <w:rFonts w:ascii="Arial" w:eastAsiaTheme="majorEastAsia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UA-2024-08-14-009695-a</w:t>
      </w:r>
    </w:p>
    <w:p w:rsidR="00003998" w:rsidRPr="00003998" w:rsidRDefault="00003998" w:rsidP="00003998">
      <w:pPr>
        <w:pStyle w:val="a3"/>
        <w:rPr>
          <w:lang w:val="uk-UA"/>
        </w:rPr>
      </w:pPr>
    </w:p>
    <w:p w:rsidR="004621BA" w:rsidRPr="00122E30" w:rsidRDefault="004621BA" w:rsidP="00003998">
      <w:pPr>
        <w:pStyle w:val="a3"/>
        <w:spacing w:line="276" w:lineRule="auto"/>
        <w:ind w:left="360"/>
        <w:rPr>
          <w:lang w:val="uk-UA"/>
        </w:rPr>
      </w:pPr>
      <w:bookmarkStart w:id="0" w:name="_GoBack"/>
      <w:bookmarkEnd w:id="0"/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122E30" w:rsidRDefault="003264A6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розміру бюджетного призначення:</w:t>
      </w:r>
      <w:r w:rsidR="00D35A9F" w:rsidRPr="00122E30">
        <w:rPr>
          <w:b/>
          <w:i/>
          <w:lang w:val="uk-UA"/>
        </w:rPr>
        <w:t xml:space="preserve"> </w:t>
      </w:r>
    </w:p>
    <w:p w:rsidR="0026380F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122E30">
        <w:rPr>
          <w:lang w:val="uk-UA"/>
        </w:rPr>
        <w:t>Кошти для проведення закупівлі у 202</w:t>
      </w:r>
      <w:r w:rsidR="004B2E48">
        <w:rPr>
          <w:lang w:val="uk-UA"/>
        </w:rPr>
        <w:t>4</w:t>
      </w:r>
      <w:r w:rsidRPr="00122E30">
        <w:rPr>
          <w:lang w:val="uk-UA"/>
        </w:rPr>
        <w:t xml:space="preserve"> році передбачені </w:t>
      </w:r>
      <w:r w:rsidRPr="002431DA">
        <w:rPr>
          <w:lang w:val="uk-UA"/>
        </w:rPr>
        <w:t xml:space="preserve">у розмірі </w:t>
      </w:r>
      <w:r w:rsidR="003A797C">
        <w:rPr>
          <w:lang w:val="uk-UA"/>
        </w:rPr>
        <w:t>282</w:t>
      </w:r>
      <w:r w:rsidR="001636E7">
        <w:rPr>
          <w:lang w:val="uk-UA"/>
        </w:rPr>
        <w:t xml:space="preserve"> </w:t>
      </w:r>
      <w:r w:rsidR="003A797C">
        <w:rPr>
          <w:lang w:val="uk-UA"/>
        </w:rPr>
        <w:t>6</w:t>
      </w:r>
      <w:r w:rsidR="001636E7">
        <w:rPr>
          <w:lang w:val="uk-UA"/>
        </w:rPr>
        <w:t>00</w:t>
      </w:r>
      <w:r w:rsidR="0037019B">
        <w:rPr>
          <w:lang w:val="uk-UA"/>
        </w:rPr>
        <w:t>,00</w:t>
      </w:r>
      <w:r w:rsidRPr="0037019B">
        <w:rPr>
          <w:lang w:val="uk-UA"/>
        </w:rPr>
        <w:t xml:space="preserve"> грн</w:t>
      </w:r>
      <w:r w:rsidRPr="00122E30">
        <w:rPr>
          <w:lang w:val="uk-UA"/>
        </w:rPr>
        <w:t xml:space="preserve">., КЕКВ </w:t>
      </w:r>
      <w:r w:rsidR="00CF0D14">
        <w:rPr>
          <w:lang w:val="uk-UA"/>
        </w:rPr>
        <w:t>–</w:t>
      </w:r>
      <w:r w:rsidR="00BA490B">
        <w:rPr>
          <w:lang w:val="uk-UA"/>
        </w:rPr>
        <w:t xml:space="preserve"> </w:t>
      </w:r>
      <w:r w:rsidR="003A797C">
        <w:rPr>
          <w:lang w:val="uk-UA"/>
        </w:rPr>
        <w:t>32</w:t>
      </w:r>
      <w:r w:rsidR="007449E5">
        <w:rPr>
          <w:lang w:val="uk-UA"/>
        </w:rPr>
        <w:t>10</w:t>
      </w:r>
      <w:r w:rsidRPr="00122E30">
        <w:rPr>
          <w:lang w:val="uk-UA"/>
        </w:rPr>
        <w:t>, джерело фінансування – кошти державного бюджету України.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122E30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122E30">
        <w:rPr>
          <w:b/>
          <w:lang w:val="uk-UA"/>
        </w:rPr>
        <w:t>Обґрунтування очікуваної вартості предмета закупівлі:</w:t>
      </w:r>
    </w:p>
    <w:p w:rsidR="005856F6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625167">
        <w:rPr>
          <w:iCs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9444B7">
        <w:rPr>
          <w:iCs/>
          <w:lang w:val="uk-UA"/>
        </w:rPr>
        <w:t xml:space="preserve">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9444B7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9444B7">
        <w:rPr>
          <w:lang w:val="uk-UA"/>
        </w:rPr>
        <w:t>проєкту</w:t>
      </w:r>
      <w:proofErr w:type="spellEnd"/>
      <w:r w:rsidRPr="009444B7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:rsidR="00D06F15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03998"/>
    <w:rsid w:val="00043DC8"/>
    <w:rsid w:val="00075ACF"/>
    <w:rsid w:val="000D66C2"/>
    <w:rsid w:val="00116762"/>
    <w:rsid w:val="00122E30"/>
    <w:rsid w:val="00123B30"/>
    <w:rsid w:val="00131C1B"/>
    <w:rsid w:val="001636E7"/>
    <w:rsid w:val="00175E3C"/>
    <w:rsid w:val="00194396"/>
    <w:rsid w:val="001A181B"/>
    <w:rsid w:val="001B3F52"/>
    <w:rsid w:val="001D5AE9"/>
    <w:rsid w:val="001F0E43"/>
    <w:rsid w:val="00203CD3"/>
    <w:rsid w:val="00227EC7"/>
    <w:rsid w:val="00231E7C"/>
    <w:rsid w:val="002431DA"/>
    <w:rsid w:val="0026380F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7019B"/>
    <w:rsid w:val="003A797C"/>
    <w:rsid w:val="003B13B7"/>
    <w:rsid w:val="003D1684"/>
    <w:rsid w:val="00417373"/>
    <w:rsid w:val="004175FC"/>
    <w:rsid w:val="004277E9"/>
    <w:rsid w:val="004621BA"/>
    <w:rsid w:val="00481131"/>
    <w:rsid w:val="004A715F"/>
    <w:rsid w:val="004B2E48"/>
    <w:rsid w:val="004D577D"/>
    <w:rsid w:val="004F52EC"/>
    <w:rsid w:val="005272FD"/>
    <w:rsid w:val="00545A5D"/>
    <w:rsid w:val="00574E20"/>
    <w:rsid w:val="005856F6"/>
    <w:rsid w:val="005B0547"/>
    <w:rsid w:val="00616AF1"/>
    <w:rsid w:val="006244E7"/>
    <w:rsid w:val="00666AF1"/>
    <w:rsid w:val="006A3DFD"/>
    <w:rsid w:val="006B0268"/>
    <w:rsid w:val="006B6121"/>
    <w:rsid w:val="00705AEF"/>
    <w:rsid w:val="00705C71"/>
    <w:rsid w:val="00720C46"/>
    <w:rsid w:val="007449E5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709AB"/>
    <w:rsid w:val="00925432"/>
    <w:rsid w:val="00933F54"/>
    <w:rsid w:val="00946DBC"/>
    <w:rsid w:val="00992B1B"/>
    <w:rsid w:val="009E3AEB"/>
    <w:rsid w:val="00A00186"/>
    <w:rsid w:val="00A13303"/>
    <w:rsid w:val="00A42006"/>
    <w:rsid w:val="00A503E2"/>
    <w:rsid w:val="00A64FFC"/>
    <w:rsid w:val="00AE5E19"/>
    <w:rsid w:val="00AF5D7B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7A39"/>
    <w:rsid w:val="00C61AA2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80ECD"/>
    <w:rsid w:val="00DD5BE1"/>
    <w:rsid w:val="00DE7AA8"/>
    <w:rsid w:val="00DF5DA3"/>
    <w:rsid w:val="00E87BA2"/>
    <w:rsid w:val="00F12F68"/>
    <w:rsid w:val="00F372F2"/>
    <w:rsid w:val="00F43A46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00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00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A935-2867-4438-B68D-02B3110F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5</cp:revision>
  <cp:lastPrinted>2021-10-28T17:32:00Z</cp:lastPrinted>
  <dcterms:created xsi:type="dcterms:W3CDTF">2024-08-01T12:55:00Z</dcterms:created>
  <dcterms:modified xsi:type="dcterms:W3CDTF">2024-08-14T16:28:00Z</dcterms:modified>
</cp:coreProperties>
</file>